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tblInd w:w="-432" w:type="dxa"/>
        <w:tblLook w:val="00A0" w:firstRow="1" w:lastRow="0" w:firstColumn="1" w:lastColumn="0" w:noHBand="0" w:noVBand="0"/>
      </w:tblPr>
      <w:tblGrid>
        <w:gridCol w:w="4320"/>
        <w:gridCol w:w="1795"/>
        <w:gridCol w:w="4032"/>
      </w:tblGrid>
      <w:tr w:rsidR="00842BF2" w:rsidTr="00842BF2">
        <w:trPr>
          <w:trHeight w:val="2265"/>
        </w:trPr>
        <w:tc>
          <w:tcPr>
            <w:tcW w:w="4320" w:type="dxa"/>
            <w:hideMark/>
          </w:tcPr>
          <w:p w:rsidR="00842BF2" w:rsidRDefault="00842BF2">
            <w:pPr>
              <w:pStyle w:val="NoSpacing"/>
              <w:jc w:val="center"/>
              <w:rPr>
                <w:sz w:val="22"/>
                <w:szCs w:val="22"/>
              </w:rPr>
            </w:pPr>
            <w:proofErr w:type="gramStart"/>
            <w:r>
              <w:t>БАШ</w:t>
            </w:r>
            <w:r>
              <w:rPr>
                <w:rFonts w:eastAsia="MS Mincho" w:hAnsi="a_Helver(05%) Bashkir"/>
                <w:lang w:val="be-BY"/>
              </w:rPr>
              <w:t>Ҡ</w:t>
            </w:r>
            <w:r>
              <w:t>ОРТОСТАН  РЕСПУБЛИКА</w:t>
            </w:r>
            <w:r>
              <w:rPr>
                <w:lang w:val="be-BY"/>
              </w:rPr>
              <w:t>Һ</w:t>
            </w:r>
            <w:r>
              <w:t>Ы</w:t>
            </w:r>
            <w:proofErr w:type="gramEnd"/>
          </w:p>
          <w:p w:rsidR="00842BF2" w:rsidRDefault="00842BF2">
            <w:pPr>
              <w:pStyle w:val="NoSpacing"/>
              <w:jc w:val="center"/>
            </w:pPr>
            <w:r>
              <w:rPr>
                <w:lang w:val="be-BY"/>
              </w:rPr>
              <w:t>СТӘР</w:t>
            </w:r>
            <w:r>
              <w:t>ЛЕБАШ РАЙОНЫ</w:t>
            </w:r>
          </w:p>
          <w:p w:rsidR="00842BF2" w:rsidRDefault="00842BF2">
            <w:pPr>
              <w:pStyle w:val="NoSpacing"/>
              <w:jc w:val="center"/>
            </w:pPr>
            <w:r>
              <w:t>МУНИЦИПАЛЬ РАЙОНЫНЫ</w:t>
            </w:r>
            <w:r>
              <w:rPr>
                <w:lang w:val="be-BY"/>
              </w:rPr>
              <w:t>Ң                                             БАКЫЙ</w:t>
            </w:r>
            <w:r>
              <w:t xml:space="preserve"> АУЫЛ СОВЕТЫ</w:t>
            </w:r>
          </w:p>
          <w:p w:rsidR="00842BF2" w:rsidRDefault="00842BF2">
            <w:pPr>
              <w:pStyle w:val="NoSpacing"/>
              <w:jc w:val="center"/>
            </w:pPr>
            <w:r>
              <w:t>АУЫЛ БИЛ</w:t>
            </w:r>
            <w:r>
              <w:rPr>
                <w:lang w:val="be-BY"/>
              </w:rPr>
              <w:t>ӘМӘҺ</w:t>
            </w:r>
            <w:r>
              <w:t>Е</w:t>
            </w:r>
          </w:p>
          <w:p w:rsidR="00842BF2" w:rsidRDefault="00842BF2">
            <w:pPr>
              <w:pStyle w:val="NoSpacing"/>
              <w:jc w:val="center"/>
            </w:pPr>
            <w:r>
              <w:t>ХАКИМИ</w:t>
            </w:r>
            <w:r>
              <w:rPr>
                <w:lang w:val="be-BY"/>
              </w:rPr>
              <w:t>Ә</w:t>
            </w:r>
            <w:r>
              <w:t>ТЕ</w:t>
            </w:r>
          </w:p>
          <w:p w:rsidR="00842BF2" w:rsidRDefault="00842BF2">
            <w:pPr>
              <w:pStyle w:val="NoSpacing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159385</wp:posOffset>
                      </wp:positionV>
                      <wp:extent cx="7409180" cy="0"/>
                      <wp:effectExtent l="31115" t="35560" r="36830" b="311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931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2.55pt" to="573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0wWAIAAGoEAAAOAAAAZHJzL2Uyb0RvYy54bWysVNFu0zAUfUfiH6y8d0lKtnXR0gk1LS8D&#10;Jm18gGs7jTXHtmyvaYWQgGekfQK/wANIkwZ8Q/pHXLtptcELQuTBubavT8499zinZ6tGoCUzlitZ&#10;ROlBEiEmiaJcLorozdVsMIqQdVhSLJRkRbRmNjobP31y2uqcDVWtBGUGAYi0eauLqHZO53FsSc0a&#10;bA+UZhI2K2Ua7GBqFjE1uAX0RsTDJDm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795" w:type="dxa"/>
            <w:vAlign w:val="center"/>
          </w:tcPr>
          <w:p w:rsidR="00842BF2" w:rsidRDefault="00842BF2">
            <w:pPr>
              <w:pStyle w:val="NoSpacing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1295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BF2" w:rsidRDefault="00842BF2">
            <w:pPr>
              <w:pStyle w:val="NoSpacing"/>
            </w:pPr>
          </w:p>
          <w:p w:rsidR="00842BF2" w:rsidRDefault="00842BF2">
            <w:pPr>
              <w:pStyle w:val="NoSpacing"/>
            </w:pPr>
          </w:p>
        </w:tc>
        <w:tc>
          <w:tcPr>
            <w:tcW w:w="4032" w:type="dxa"/>
          </w:tcPr>
          <w:p w:rsidR="00842BF2" w:rsidRDefault="00842BF2">
            <w:pPr>
              <w:pStyle w:val="NoSpacing"/>
              <w:jc w:val="center"/>
              <w:rPr>
                <w:sz w:val="22"/>
                <w:szCs w:val="22"/>
              </w:rPr>
            </w:pPr>
            <w:r>
              <w:t xml:space="preserve">АДМИНИСТРАЦИЯ       </w:t>
            </w:r>
            <w:r>
              <w:rPr>
                <w:lang w:val="be-BY"/>
              </w:rPr>
              <w:t xml:space="preserve">                                      </w:t>
            </w:r>
            <w: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val="be-BY"/>
              </w:rPr>
              <w:t xml:space="preserve"> БАКЕЕВСКИЙ</w:t>
            </w:r>
            <w:r>
              <w:t xml:space="preserve"> СЕЛЬСОВЕТ                                           МУНИЦИПАЛЬНОГО РАЙОНА   </w:t>
            </w:r>
            <w:r>
              <w:rPr>
                <w:lang w:val="be-BY"/>
              </w:rPr>
              <w:t xml:space="preserve">                       СТ</w:t>
            </w:r>
            <w:r>
              <w:t xml:space="preserve">ЕРЛИБАШЕВСКИЙ  РАЙОН   </w:t>
            </w:r>
            <w:r>
              <w:rPr>
                <w:lang w:val="be-BY"/>
              </w:rPr>
              <w:t xml:space="preserve">                       </w:t>
            </w:r>
            <w:r>
              <w:t xml:space="preserve">     РЕСПУБЛИКИ БАШКОРТОСТАН</w:t>
            </w:r>
          </w:p>
          <w:p w:rsidR="00842BF2" w:rsidRDefault="00842BF2">
            <w:pPr>
              <w:pStyle w:val="NoSpacing"/>
            </w:pPr>
          </w:p>
        </w:tc>
      </w:tr>
    </w:tbl>
    <w:p w:rsidR="00842BF2" w:rsidRDefault="00842BF2" w:rsidP="00842BF2">
      <w:pPr>
        <w:jc w:val="center"/>
        <w:rPr>
          <w:bdr w:val="none" w:sz="0" w:space="0" w:color="auto" w:frame="1"/>
        </w:rPr>
      </w:pPr>
    </w:p>
    <w:p w:rsidR="00842BF2" w:rsidRDefault="00842BF2" w:rsidP="00842BF2">
      <w:pPr>
        <w:pStyle w:val="1"/>
        <w:rPr>
          <w:rFonts w:ascii="Times New Roman" w:hAnsi="Times New Roman"/>
          <w:b/>
          <w:szCs w:val="24"/>
        </w:rPr>
      </w:pPr>
      <w:r>
        <w:rPr>
          <w:rFonts w:ascii="Times New Roman" w:eastAsia="MS Mincho" w:hAnsi="a_Helver(15%) Bashkir"/>
          <w:b/>
          <w:szCs w:val="24"/>
        </w:rPr>
        <w:t xml:space="preserve">             </w:t>
      </w:r>
      <w:r>
        <w:rPr>
          <w:rFonts w:eastAsia="MS Mincho" w:cs="Calibri"/>
          <w:b/>
          <w:szCs w:val="24"/>
        </w:rPr>
        <w:t>Ҡ</w:t>
      </w:r>
      <w:r>
        <w:rPr>
          <w:rFonts w:ascii="Times New Roman" w:hAnsi="Times New Roman"/>
          <w:b/>
          <w:szCs w:val="24"/>
        </w:rPr>
        <w:t>АРАР                                                                            ПОСТАНОВЛЕНИЕ</w:t>
      </w:r>
      <w:r>
        <w:rPr>
          <w:rFonts w:ascii="Times New Roman" w:hAnsi="Times New Roman"/>
          <w:b/>
          <w:i/>
          <w:iCs/>
          <w:szCs w:val="24"/>
        </w:rPr>
        <w:t xml:space="preserve">  </w:t>
      </w:r>
    </w:p>
    <w:p w:rsidR="00842BF2" w:rsidRDefault="00842BF2" w:rsidP="00842BF2">
      <w:pPr>
        <w:pStyle w:val="1"/>
        <w:rPr>
          <w:rFonts w:ascii="Times New Roman" w:hAnsi="Times New Roman"/>
          <w:szCs w:val="24"/>
        </w:rPr>
      </w:pPr>
    </w:p>
    <w:p w:rsidR="00842BF2" w:rsidRDefault="00842BF2" w:rsidP="00842BF2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24 май </w:t>
      </w:r>
      <w:r>
        <w:rPr>
          <w:sz w:val="28"/>
          <w:szCs w:val="28"/>
        </w:rPr>
        <w:t xml:space="preserve">  2021 й.                       № 11                        24 мая 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2021 г</w:t>
      </w:r>
    </w:p>
    <w:p w:rsidR="00842BF2" w:rsidRDefault="00842BF2" w:rsidP="00842BF2">
      <w:pPr>
        <w:jc w:val="both"/>
        <w:rPr>
          <w:bdr w:val="none" w:sz="0" w:space="0" w:color="auto" w:frame="1"/>
        </w:rPr>
      </w:pPr>
    </w:p>
    <w:p w:rsidR="00842BF2" w:rsidRDefault="00842BF2" w:rsidP="00842BF2">
      <w:pPr>
        <w:jc w:val="both"/>
        <w:rPr>
          <w:bdr w:val="none" w:sz="0" w:space="0" w:color="auto" w:frame="1"/>
        </w:rPr>
      </w:pPr>
    </w:p>
    <w:p w:rsidR="00842BF2" w:rsidRDefault="00842BF2" w:rsidP="00842BF2">
      <w:pPr>
        <w:jc w:val="both"/>
        <w:rPr>
          <w:bdr w:val="none" w:sz="0" w:space="0" w:color="auto" w:frame="1"/>
        </w:rPr>
      </w:pPr>
    </w:p>
    <w:p w:rsidR="00842BF2" w:rsidRDefault="00842BF2" w:rsidP="00842BF2">
      <w:pPr>
        <w:jc w:val="both"/>
        <w:rPr>
          <w:color w:val="000000" w:themeColor="text1"/>
          <w:bdr w:val="none" w:sz="0" w:space="0" w:color="auto" w:frame="1"/>
        </w:rPr>
      </w:pPr>
      <w:r>
        <w:rPr>
          <w:bdr w:val="none" w:sz="0" w:space="0" w:color="auto" w:frame="1"/>
        </w:rPr>
        <w:t xml:space="preserve">О внесении изменений и дополнений в постановление </w:t>
      </w:r>
      <w:r>
        <w:rPr>
          <w:color w:val="000000" w:themeColor="text1"/>
          <w:bdr w:val="none" w:sz="0" w:space="0" w:color="auto" w:frame="1"/>
        </w:rPr>
        <w:t>№52-3 от 26.05.2016 года «Об утверждении  Порядка размещения</w:t>
      </w:r>
      <w:r>
        <w:rPr>
          <w:color w:val="000000" w:themeColor="text1"/>
        </w:rPr>
        <w:t> </w:t>
      </w:r>
      <w:hyperlink r:id="rId5" w:tooltip="Сведения о доходах" w:history="1">
        <w:r>
          <w:rPr>
            <w:rStyle w:val="a3"/>
            <w:color w:val="000000" w:themeColor="text1"/>
            <w:u w:val="none"/>
            <w:bdr w:val="none" w:sz="0" w:space="0" w:color="auto" w:frame="1"/>
          </w:rPr>
          <w:t>сведений о доходах</w:t>
        </w:r>
      </w:hyperlink>
      <w:r>
        <w:rPr>
          <w:color w:val="000000" w:themeColor="text1"/>
          <w:bdr w:val="none" w:sz="0" w:space="0" w:color="auto" w:frame="1"/>
        </w:rPr>
        <w:t xml:space="preserve">, расходах, об имуществе и </w:t>
      </w:r>
      <w:hyperlink r:id="rId6" w:tooltip="Обязательства имущественного характера" w:history="1">
        <w:r>
          <w:rPr>
            <w:rStyle w:val="a3"/>
            <w:color w:val="000000" w:themeColor="text1"/>
            <w:u w:val="none"/>
            <w:bdr w:val="none" w:sz="0" w:space="0" w:color="auto" w:frame="1"/>
          </w:rPr>
          <w:t>обязательствах имущественного</w:t>
        </w:r>
      </w:hyperlink>
      <w:r>
        <w:rPr>
          <w:color w:val="000000" w:themeColor="text1"/>
        </w:rPr>
        <w:t> </w:t>
      </w:r>
      <w:r>
        <w:rPr>
          <w:color w:val="000000" w:themeColor="text1"/>
          <w:bdr w:val="none" w:sz="0" w:space="0" w:color="auto" w:frame="1"/>
        </w:rPr>
        <w:t xml:space="preserve">характера главы </w:t>
      </w:r>
      <w:r>
        <w:rPr>
          <w:color w:val="000000" w:themeColor="text1"/>
        </w:rPr>
        <w:t> </w:t>
      </w:r>
      <w:hyperlink r:id="rId7" w:tooltip="Муниципальные образования" w:history="1">
        <w:r>
          <w:rPr>
            <w:rStyle w:val="a3"/>
            <w:color w:val="000000" w:themeColor="text1"/>
            <w:u w:val="none"/>
            <w:bdr w:val="none" w:sz="0" w:space="0" w:color="auto" w:frame="1"/>
          </w:rPr>
          <w:t>муниципального  образования</w:t>
        </w:r>
      </w:hyperlink>
      <w:r>
        <w:rPr>
          <w:color w:val="000000" w:themeColor="text1"/>
          <w:bdr w:val="none" w:sz="0" w:space="0" w:color="auto" w:frame="1"/>
        </w:rPr>
        <w:t xml:space="preserve">  и </w:t>
      </w:r>
      <w:r>
        <w:rPr>
          <w:color w:val="000000" w:themeColor="text1"/>
        </w:rPr>
        <w:t xml:space="preserve"> членов его  семьи на официальном сайте  </w:t>
      </w:r>
      <w:r>
        <w:rPr>
          <w:color w:val="000000" w:themeColor="text1"/>
          <w:bdr w:val="none" w:sz="0" w:space="0" w:color="auto" w:frame="1"/>
        </w:rPr>
        <w:t xml:space="preserve">Администрации сельского поселения   </w:t>
      </w:r>
      <w:proofErr w:type="spellStart"/>
      <w:r>
        <w:rPr>
          <w:color w:val="000000" w:themeColor="text1"/>
          <w:bdr w:val="none" w:sz="0" w:space="0" w:color="auto" w:frame="1"/>
        </w:rPr>
        <w:t>Бакевский</w:t>
      </w:r>
      <w:proofErr w:type="spellEnd"/>
      <w:r>
        <w:rPr>
          <w:color w:val="000000" w:themeColor="text1"/>
          <w:bdr w:val="none" w:sz="0" w:space="0" w:color="auto" w:frame="1"/>
        </w:rPr>
        <w:t xml:space="preserve">   сельсовет  муниципального района  Стерлибашевский район Республики Башкортостан  </w:t>
      </w:r>
      <w:r>
        <w:rPr>
          <w:color w:val="000000" w:themeColor="text1"/>
        </w:rPr>
        <w:t>предоставления этих сведений средствам массовой информации  для опубликования»</w:t>
      </w:r>
    </w:p>
    <w:p w:rsidR="00842BF2" w:rsidRDefault="00842BF2" w:rsidP="00842BF2">
      <w:pPr>
        <w:jc w:val="center"/>
        <w:textAlignment w:val="baseline"/>
        <w:rPr>
          <w:bdr w:val="none" w:sz="0" w:space="0" w:color="auto" w:frame="1"/>
        </w:rPr>
      </w:pPr>
    </w:p>
    <w:p w:rsidR="00842BF2" w:rsidRDefault="00842BF2" w:rsidP="00842BF2">
      <w:pPr>
        <w:textAlignment w:val="baseline"/>
        <w:rPr>
          <w:bdr w:val="none" w:sz="0" w:space="0" w:color="auto" w:frame="1"/>
        </w:rPr>
      </w:pPr>
    </w:p>
    <w:p w:rsidR="00842BF2" w:rsidRDefault="00842BF2" w:rsidP="00842BF2">
      <w:pPr>
        <w:jc w:val="both"/>
        <w:textAlignment w:val="baseline"/>
        <w:rPr>
          <w:bdr w:val="none" w:sz="0" w:space="0" w:color="auto" w:frame="1"/>
        </w:rPr>
      </w:pPr>
      <w:r>
        <w:t xml:space="preserve">           В соответствии с протестом прокуратуры </w:t>
      </w:r>
      <w:proofErr w:type="spellStart"/>
      <w:r>
        <w:t>Стерлибашевского</w:t>
      </w:r>
      <w:proofErr w:type="spellEnd"/>
      <w:r>
        <w:t xml:space="preserve"> района </w:t>
      </w:r>
      <w:proofErr w:type="gramStart"/>
      <w:r>
        <w:t>РБ  №</w:t>
      </w:r>
      <w:proofErr w:type="gramEnd"/>
      <w:r>
        <w:t xml:space="preserve">5-2021 от 14.05.2021 года администрация сельского поселения </w:t>
      </w:r>
      <w:proofErr w:type="spellStart"/>
      <w:r>
        <w:t>Бакеевский</w:t>
      </w:r>
      <w:proofErr w:type="spellEnd"/>
      <w:r>
        <w:t xml:space="preserve">  сельсовет муниципального района  Стерлибашевский район Республики Башкортостан  постановляет:</w:t>
      </w:r>
    </w:p>
    <w:p w:rsidR="00842BF2" w:rsidRDefault="00842BF2" w:rsidP="00842BF2">
      <w:pPr>
        <w:jc w:val="both"/>
        <w:rPr>
          <w:color w:val="000000" w:themeColor="text1"/>
        </w:rPr>
      </w:pPr>
      <w:r>
        <w:rPr>
          <w:spacing w:val="-21"/>
          <w:bdr w:val="none" w:sz="0" w:space="0" w:color="auto" w:frame="1"/>
        </w:rPr>
        <w:t>1.</w:t>
      </w:r>
      <w:r>
        <w:rPr>
          <w:spacing w:val="-21"/>
        </w:rPr>
        <w:t> </w:t>
      </w:r>
      <w:r>
        <w:rPr>
          <w:bdr w:val="none" w:sz="0" w:space="0" w:color="auto" w:frame="1"/>
        </w:rPr>
        <w:t xml:space="preserve">Внести изменения  в </w:t>
      </w:r>
      <w:r>
        <w:rPr>
          <w:color w:val="000000" w:themeColor="text1"/>
          <w:bdr w:val="none" w:sz="0" w:space="0" w:color="auto" w:frame="1"/>
        </w:rPr>
        <w:t>постановление № 52-3 от 26.05.2016 года «Об утверждении  Порядка размещения</w:t>
      </w:r>
      <w:r>
        <w:rPr>
          <w:color w:val="000000" w:themeColor="text1"/>
        </w:rPr>
        <w:t> </w:t>
      </w:r>
      <w:hyperlink r:id="rId8" w:tooltip="Сведения о доходах" w:history="1">
        <w:r>
          <w:rPr>
            <w:rStyle w:val="a3"/>
            <w:color w:val="000000" w:themeColor="text1"/>
            <w:u w:val="none"/>
            <w:bdr w:val="none" w:sz="0" w:space="0" w:color="auto" w:frame="1"/>
          </w:rPr>
          <w:t>сведений о доходах</w:t>
        </w:r>
      </w:hyperlink>
      <w:r>
        <w:rPr>
          <w:color w:val="000000" w:themeColor="text1"/>
          <w:bdr w:val="none" w:sz="0" w:space="0" w:color="auto" w:frame="1"/>
        </w:rPr>
        <w:t xml:space="preserve">, расходах, об имуществе и </w:t>
      </w:r>
      <w:hyperlink r:id="rId9" w:tooltip="Обязательства имущественного характера" w:history="1">
        <w:r>
          <w:rPr>
            <w:rStyle w:val="a3"/>
            <w:color w:val="000000" w:themeColor="text1"/>
            <w:u w:val="none"/>
            <w:bdr w:val="none" w:sz="0" w:space="0" w:color="auto" w:frame="1"/>
          </w:rPr>
          <w:t>обязательствах имущественного</w:t>
        </w:r>
      </w:hyperlink>
      <w:r>
        <w:rPr>
          <w:color w:val="000000" w:themeColor="text1"/>
        </w:rPr>
        <w:t> </w:t>
      </w:r>
      <w:r>
        <w:rPr>
          <w:color w:val="000000" w:themeColor="text1"/>
          <w:bdr w:val="none" w:sz="0" w:space="0" w:color="auto" w:frame="1"/>
        </w:rPr>
        <w:t xml:space="preserve">характера главы </w:t>
      </w:r>
      <w:r>
        <w:rPr>
          <w:color w:val="000000" w:themeColor="text1"/>
        </w:rPr>
        <w:t> </w:t>
      </w:r>
      <w:hyperlink r:id="rId10" w:tooltip="Муниципальные образования" w:history="1">
        <w:r>
          <w:rPr>
            <w:rStyle w:val="a3"/>
            <w:color w:val="000000" w:themeColor="text1"/>
            <w:u w:val="none"/>
            <w:bdr w:val="none" w:sz="0" w:space="0" w:color="auto" w:frame="1"/>
          </w:rPr>
          <w:t>муниципального  образования</w:t>
        </w:r>
      </w:hyperlink>
      <w:r>
        <w:rPr>
          <w:color w:val="000000" w:themeColor="text1"/>
          <w:bdr w:val="none" w:sz="0" w:space="0" w:color="auto" w:frame="1"/>
        </w:rPr>
        <w:t xml:space="preserve">  и </w:t>
      </w:r>
      <w:r>
        <w:rPr>
          <w:color w:val="000000" w:themeColor="text1"/>
        </w:rPr>
        <w:t xml:space="preserve"> членов его  семьи на официальном сайте  </w:t>
      </w:r>
      <w:r>
        <w:rPr>
          <w:color w:val="000000" w:themeColor="text1"/>
          <w:bdr w:val="none" w:sz="0" w:space="0" w:color="auto" w:frame="1"/>
        </w:rPr>
        <w:t xml:space="preserve">Администрации сельского поселения   </w:t>
      </w:r>
      <w:proofErr w:type="spellStart"/>
      <w:r>
        <w:rPr>
          <w:color w:val="000000" w:themeColor="text1"/>
          <w:bdr w:val="none" w:sz="0" w:space="0" w:color="auto" w:frame="1"/>
        </w:rPr>
        <w:t>Бакеевский</w:t>
      </w:r>
      <w:proofErr w:type="spellEnd"/>
      <w:r>
        <w:rPr>
          <w:color w:val="000000" w:themeColor="text1"/>
          <w:bdr w:val="none" w:sz="0" w:space="0" w:color="auto" w:frame="1"/>
        </w:rPr>
        <w:t xml:space="preserve">   сельсовет  муниципального района  Стерлибашевский район Республики Башкортостан  </w:t>
      </w:r>
      <w:r>
        <w:rPr>
          <w:color w:val="000000" w:themeColor="text1"/>
        </w:rPr>
        <w:t>предоставления этих сведений средствам массовой информации  для опубликования»:</w:t>
      </w:r>
    </w:p>
    <w:p w:rsidR="00842BF2" w:rsidRDefault="00842BF2" w:rsidP="00842BF2">
      <w:pP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п.п</w:t>
      </w:r>
      <w:proofErr w:type="spellEnd"/>
      <w:r>
        <w:rPr>
          <w:b/>
          <w:color w:val="000000" w:themeColor="text1"/>
        </w:rPr>
        <w:t>. «г» п.2 Порядка заменить словами:</w:t>
      </w:r>
    </w:p>
    <w:p w:rsidR="00842BF2" w:rsidRDefault="00842BF2" w:rsidP="00842BF2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hd w:val="clear" w:color="auto" w:fill="FFFFFF"/>
        </w:rPr>
        <w:t xml:space="preserve">г) 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842BF2" w:rsidRDefault="00842BF2" w:rsidP="00842BF2">
      <w:pPr>
        <w:shd w:val="clear" w:color="auto" w:fill="FFFFFF"/>
        <w:spacing w:line="212" w:lineRule="atLeast"/>
        <w:ind w:firstLine="708"/>
        <w:jc w:val="both"/>
      </w:pPr>
      <w:r>
        <w:t xml:space="preserve">2.Обнародовать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t>Бакеевский</w:t>
      </w:r>
      <w:proofErr w:type="spellEnd"/>
      <w:r>
        <w:t xml:space="preserve">    сельсовет муниципального района Стерлибашевский район Республики Башкортостан и на официальном сайте </w:t>
      </w:r>
      <w:proofErr w:type="gramStart"/>
      <w:r>
        <w:t>администрации  сельского</w:t>
      </w:r>
      <w:proofErr w:type="gramEnd"/>
      <w:r>
        <w:t xml:space="preserve"> поселения </w:t>
      </w:r>
      <w:proofErr w:type="spellStart"/>
      <w:r>
        <w:t>Бакеевский</w:t>
      </w:r>
      <w:proofErr w:type="spellEnd"/>
      <w:r>
        <w:t xml:space="preserve"> сельсовет муниципального района Стерлибашевский район Республики Башкортостан в сети «Интернет»  </w:t>
      </w:r>
      <w:proofErr w:type="spellStart"/>
      <w:r>
        <w:rPr>
          <w:lang w:val="en-US"/>
        </w:rPr>
        <w:t>wwwbaki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42BF2" w:rsidRDefault="00842BF2" w:rsidP="00842BF2">
      <w:pPr>
        <w:suppressAutoHyphens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3. Контроль за исполнением настоящего постановления оставляю за собой.</w:t>
      </w:r>
    </w:p>
    <w:p w:rsidR="00842BF2" w:rsidRDefault="00842BF2" w:rsidP="00842BF2"/>
    <w:p w:rsidR="00842BF2" w:rsidRDefault="00842BF2" w:rsidP="00842BF2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Глава  сельского</w:t>
      </w:r>
      <w:proofErr w:type="gramEnd"/>
      <w:r>
        <w:rPr>
          <w:color w:val="000000" w:themeColor="text1"/>
        </w:rPr>
        <w:t xml:space="preserve"> поселения</w:t>
      </w:r>
      <w:r>
        <w:rPr>
          <w:color w:val="000000" w:themeColor="text1"/>
        </w:rPr>
        <w:tab/>
      </w:r>
    </w:p>
    <w:p w:rsidR="00842BF2" w:rsidRDefault="00842BF2" w:rsidP="00842BF2">
      <w:pPr>
        <w:jc w:val="both"/>
        <w:rPr>
          <w:i/>
          <w:color w:val="000000" w:themeColor="text1"/>
        </w:rPr>
      </w:pPr>
      <w:r>
        <w:rPr>
          <w:color w:val="000000" w:themeColor="text1"/>
          <w:lang w:val="be-BY"/>
        </w:rPr>
        <w:t xml:space="preserve">Бакеевский </w:t>
      </w:r>
      <w:r>
        <w:rPr>
          <w:color w:val="000000" w:themeColor="text1"/>
        </w:rPr>
        <w:t xml:space="preserve"> сельсовет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>
        <w:rPr>
          <w:color w:val="000000" w:themeColor="text1"/>
          <w:lang w:val="be-BY"/>
        </w:rPr>
        <w:t xml:space="preserve">                           Ф.А.Валишин</w:t>
      </w:r>
    </w:p>
    <w:p w:rsidR="00912054" w:rsidRDefault="00912054">
      <w:bookmarkStart w:id="0" w:name="_GoBack"/>
      <w:bookmarkEnd w:id="0"/>
    </w:p>
    <w:sectPr w:rsidR="0091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(05%) Bashkir">
    <w:altName w:val="Calibri"/>
    <w:charset w:val="CC"/>
    <w:family w:val="swiss"/>
    <w:pitch w:val="variable"/>
    <w:sig w:usb0="80000207" w:usb1="00000000" w:usb2="00000000" w:usb3="00000000" w:csb0="00000005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72"/>
    <w:rsid w:val="00747B72"/>
    <w:rsid w:val="00842BF2"/>
    <w:rsid w:val="009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641C-A68F-4A6E-900A-8D3CA55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2BF2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842BF2"/>
    <w:rPr>
      <w:sz w:val="24"/>
      <w:szCs w:val="24"/>
    </w:rPr>
  </w:style>
  <w:style w:type="paragraph" w:customStyle="1" w:styleId="NoSpacing">
    <w:name w:val="No Spacing"/>
    <w:link w:val="NoSpacingChar"/>
    <w:rsid w:val="00842BF2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rsid w:val="00842BF2"/>
    <w:pPr>
      <w:spacing w:after="0" w:line="240" w:lineRule="auto"/>
    </w:pPr>
    <w:rPr>
      <w:rFonts w:ascii="Calibri" w:eastAsia="Times New Roman" w:hAnsi="Calibri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B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yazatelmzstva_imushestvennogo_harakte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svedeniya_o_dohodah/" TargetMode="Externa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</dc:creator>
  <cp:keywords/>
  <dc:description/>
  <cp:lastModifiedBy>Расима</cp:lastModifiedBy>
  <cp:revision>3</cp:revision>
  <cp:lastPrinted>2021-05-28T06:47:00Z</cp:lastPrinted>
  <dcterms:created xsi:type="dcterms:W3CDTF">2021-05-28T06:46:00Z</dcterms:created>
  <dcterms:modified xsi:type="dcterms:W3CDTF">2021-05-28T06:47:00Z</dcterms:modified>
</cp:coreProperties>
</file>